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A7" w:rsidRDefault="00CF67A7" w:rsidP="00F41CB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F67A7" w:rsidRPr="00C21D18" w:rsidRDefault="00CF67A7" w:rsidP="00CF67A7">
      <w:pPr>
        <w:shd w:val="clear" w:color="auto" w:fill="FDFDFD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Tlačová správa: </w:t>
      </w:r>
      <w:r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Výskumné centrum Žilinskej univerzity bojuje proti poľadovici na cestách </w:t>
      </w:r>
    </w:p>
    <w:p w:rsidR="00CF67A7" w:rsidRPr="00C21D18" w:rsidRDefault="00CF67A7" w:rsidP="00F41CB7">
      <w:pPr>
        <w:jc w:val="both"/>
        <w:rPr>
          <w:rFonts w:ascii="Times New Roman" w:hAnsi="Times New Roman" w:cs="Times New Roman"/>
        </w:rPr>
      </w:pPr>
      <w:r w:rsidRPr="00C21D18">
        <w:rPr>
          <w:rFonts w:ascii="Times New Roman" w:eastAsia="Times New Roman" w:hAnsi="Times New Roman" w:cs="Times New Roman"/>
          <w:noProof/>
          <w:color w:val="000000"/>
          <w:lang w:eastAsia="sk-SK"/>
        </w:rPr>
        <w:drawing>
          <wp:anchor distT="0" distB="0" distL="114300" distR="114300" simplePos="0" relativeHeight="251661312" behindDoc="0" locked="0" layoutInCell="1" allowOverlap="1" wp14:anchorId="12666FAC" wp14:editId="7ED6DD66">
            <wp:simplePos x="0" y="0"/>
            <wp:positionH relativeFrom="column">
              <wp:posOffset>-13970</wp:posOffset>
            </wp:positionH>
            <wp:positionV relativeFrom="paragraph">
              <wp:posOffset>194945</wp:posOffset>
            </wp:positionV>
            <wp:extent cx="2537460" cy="734060"/>
            <wp:effectExtent l="0" t="0" r="0" b="8890"/>
            <wp:wrapSquare wrapText="bothSides"/>
            <wp:docPr id="4" name="Obrázok 4" descr="http://vyskumnecentrum.sk/img/logo/VC_LOGO_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yskumnecentrum.sk/img/logo/VC_LOGO_s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6BC7" w:rsidRPr="00C21D18" w:rsidRDefault="00756E65" w:rsidP="00F41CB7">
      <w:pPr>
        <w:jc w:val="both"/>
        <w:rPr>
          <w:rFonts w:ascii="Times New Roman" w:hAnsi="Times New Roman" w:cs="Times New Roman"/>
        </w:rPr>
      </w:pPr>
      <w:r w:rsidRPr="00C21D18">
        <w:rPr>
          <w:rFonts w:ascii="Times New Roman" w:hAnsi="Times New Roman" w:cs="Times New Roman"/>
        </w:rPr>
        <w:t>Zi</w:t>
      </w:r>
      <w:r w:rsidR="0006430A" w:rsidRPr="00C21D18">
        <w:rPr>
          <w:rFonts w:ascii="Times New Roman" w:hAnsi="Times New Roman" w:cs="Times New Roman"/>
        </w:rPr>
        <w:t>ma bez poľadovice na cestách? To je cieľ, ktorý sa snaží dosiahnuť jeden z výskumných tímov novovzniknutého Výskumného centra Ž</w:t>
      </w:r>
      <w:r w:rsidR="002B27F0" w:rsidRPr="00C21D18">
        <w:rPr>
          <w:rFonts w:ascii="Times New Roman" w:hAnsi="Times New Roman" w:cs="Times New Roman"/>
        </w:rPr>
        <w:t>ilinskej univerzity</w:t>
      </w:r>
      <w:r w:rsidR="0006430A" w:rsidRPr="00C21D18">
        <w:rPr>
          <w:rFonts w:ascii="Times New Roman" w:hAnsi="Times New Roman" w:cs="Times New Roman"/>
        </w:rPr>
        <w:t xml:space="preserve"> v</w:t>
      </w:r>
      <w:r w:rsidR="00F41CB7" w:rsidRPr="00C21D18">
        <w:rPr>
          <w:rFonts w:ascii="Times New Roman" w:hAnsi="Times New Roman" w:cs="Times New Roman"/>
        </w:rPr>
        <w:t> </w:t>
      </w:r>
      <w:r w:rsidR="0006430A" w:rsidRPr="00C21D18">
        <w:rPr>
          <w:rFonts w:ascii="Times New Roman" w:hAnsi="Times New Roman" w:cs="Times New Roman"/>
        </w:rPr>
        <w:t>Žiline</w:t>
      </w:r>
      <w:r w:rsidR="00F41CB7" w:rsidRPr="00C21D18">
        <w:rPr>
          <w:rFonts w:ascii="Times New Roman" w:hAnsi="Times New Roman" w:cs="Times New Roman"/>
        </w:rPr>
        <w:t>, ktorý</w:t>
      </w:r>
      <w:r w:rsidR="005768F2" w:rsidRPr="00C21D18">
        <w:rPr>
          <w:rFonts w:ascii="Times New Roman" w:hAnsi="Times New Roman" w:cs="Times New Roman"/>
        </w:rPr>
        <w:t xml:space="preserve"> v spolupráci so správcom 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cesty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II/534 vedúce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j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z Popradu do mesta Vysoké Tatry - čas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ť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Starý Smokovec </w:t>
      </w:r>
      <w:r w:rsidR="00CF67A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a ďalšími partnermi </w:t>
      </w:r>
      <w:r w:rsidR="00F41CB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v súčasnosti 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inštaluj</w:t>
      </w:r>
      <w:r w:rsidR="00F41CB7" w:rsidRPr="00C21D18">
        <w:rPr>
          <w:rFonts w:ascii="Times New Roman" w:eastAsia="Times New Roman" w:hAnsi="Times New Roman" w:cs="Times New Roman"/>
          <w:color w:val="000000"/>
          <w:lang w:eastAsia="sk-SK"/>
        </w:rPr>
        <w:t>e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zostav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u</w:t>
      </w:r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automatického </w:t>
      </w:r>
      <w:proofErr w:type="spellStart"/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>protinámrazového</w:t>
      </w:r>
      <w:proofErr w:type="spellEnd"/>
      <w:r w:rsidR="005768F2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postrekovacieho systému (APPS)</w:t>
      </w:r>
      <w:r w:rsidR="00F41CB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. Unikátny systém bude na 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>Slovensk</w:t>
      </w:r>
      <w:r w:rsidR="00F41CB7" w:rsidRPr="00C21D18">
        <w:rPr>
          <w:rFonts w:ascii="Times New Roman" w:eastAsia="Times New Roman" w:hAnsi="Times New Roman" w:cs="Times New Roman"/>
          <w:color w:val="000000"/>
          <w:lang w:eastAsia="sk-SK"/>
        </w:rPr>
        <w:t>u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5651C" w:rsidRPr="00C21D18">
        <w:rPr>
          <w:rFonts w:ascii="Times New Roman" w:eastAsia="Times New Roman" w:hAnsi="Times New Roman" w:cs="Times New Roman"/>
          <w:color w:val="000000"/>
          <w:lang w:eastAsia="sk-SK"/>
        </w:rPr>
        <w:t>použitý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prvýkrát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CF67A7" w:rsidRPr="00C21D18" w:rsidRDefault="00CF67A7" w:rsidP="002B27F0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924FB8" w:rsidRPr="00C21D18" w:rsidRDefault="005768F2" w:rsidP="002B27F0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Na 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vybranom 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úseku 800 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metrov plánujú výskumníci 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>sledovať funkčnosť a spoľahlivosť systému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>  overovať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výsledky technického a technologického riešenia a predovšetkým skúmať bezpečnosť a zjazdnosť vozovky pri </w:t>
      </w:r>
      <w:r w:rsidR="00F41CB7" w:rsidRPr="00C21D18">
        <w:rPr>
          <w:rFonts w:ascii="Times New Roman" w:eastAsia="Times New Roman" w:hAnsi="Times New Roman" w:cs="Times New Roman"/>
          <w:color w:val="000000"/>
          <w:lang w:eastAsia="sk-SK"/>
        </w:rPr>
        <w:t>nízkych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teplotách. </w:t>
      </w:r>
      <w:r w:rsidR="00F41CB7" w:rsidRPr="00C21D18">
        <w:rPr>
          <w:rFonts w:ascii="Times New Roman" w:eastAsia="Times New Roman" w:hAnsi="Times New Roman" w:cs="Times New Roman"/>
          <w:color w:val="000000"/>
          <w:lang w:eastAsia="sk-SK"/>
        </w:rPr>
        <w:t>Sy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stém </w:t>
      </w:r>
      <w:r w:rsidR="0065651C" w:rsidRPr="00C21D18">
        <w:rPr>
          <w:rFonts w:ascii="Times New Roman" w:eastAsia="Times New Roman" w:hAnsi="Times New Roman" w:cs="Times New Roman"/>
          <w:color w:val="000000"/>
          <w:lang w:eastAsia="sk-SK"/>
        </w:rPr>
        <w:t>funguje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na princípe detekcie zmeny poveternostných podmienok na 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>ceste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a </w:t>
      </w:r>
      <w:r w:rsidR="00676BC7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>následnej aplikáci</w:t>
      </w:r>
      <w:r w:rsidR="00C21D18">
        <w:rPr>
          <w:rFonts w:ascii="Times New Roman" w:eastAsia="Times New Roman" w:hAnsi="Times New Roman" w:cs="Times New Roman"/>
          <w:b/>
          <w:color w:val="000000"/>
          <w:lang w:eastAsia="sk-SK"/>
        </w:rPr>
        <w:t>i</w:t>
      </w:r>
      <w:r w:rsidR="00676BC7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postreku, </w:t>
      </w:r>
      <w:r w:rsidR="0065651C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>ktorý</w:t>
      </w:r>
      <w:r w:rsidR="00676BC7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účinne</w:t>
      </w:r>
      <w:r w:rsidR="00676BC7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 xml:space="preserve"> zabráni vytvoreniu poľadovice.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5651C" w:rsidRPr="00C21D18">
        <w:rPr>
          <w:rFonts w:ascii="Times New Roman" w:eastAsia="Times New Roman" w:hAnsi="Times New Roman" w:cs="Times New Roman"/>
          <w:color w:val="000000"/>
          <w:lang w:eastAsia="sk-SK"/>
        </w:rPr>
        <w:t>J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>emn</w:t>
      </w:r>
      <w:r w:rsidR="0065651C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é 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>vysokotlakov</w:t>
      </w:r>
      <w:r w:rsidR="0065651C" w:rsidRPr="00C21D18">
        <w:rPr>
          <w:rFonts w:ascii="Times New Roman" w:eastAsia="Times New Roman" w:hAnsi="Times New Roman" w:cs="Times New Roman"/>
          <w:color w:val="000000"/>
          <w:lang w:eastAsia="sk-SK"/>
        </w:rPr>
        <w:t>é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676BC7" w:rsidRPr="00C21D18">
        <w:rPr>
          <w:rFonts w:ascii="Times New Roman" w:eastAsia="Times New Roman" w:hAnsi="Times New Roman" w:cs="Times New Roman"/>
          <w:lang w:eastAsia="sk-SK"/>
        </w:rPr>
        <w:t>rozprašovan</w:t>
      </w:r>
      <w:r w:rsidR="0065651C" w:rsidRPr="00C21D18">
        <w:rPr>
          <w:rFonts w:ascii="Times New Roman" w:eastAsia="Times New Roman" w:hAnsi="Times New Roman" w:cs="Times New Roman"/>
          <w:lang w:eastAsia="sk-SK"/>
        </w:rPr>
        <w:t>ie</w:t>
      </w:r>
      <w:r w:rsidR="00676BC7" w:rsidRPr="00C21D18">
        <w:rPr>
          <w:rFonts w:ascii="Times New Roman" w:eastAsia="Times New Roman" w:hAnsi="Times New Roman" w:cs="Times New Roman"/>
          <w:lang w:eastAsia="sk-SK"/>
        </w:rPr>
        <w:t xml:space="preserve"> </w:t>
      </w:r>
      <w:r w:rsidR="0065651C" w:rsidRPr="00C21D18">
        <w:rPr>
          <w:rFonts w:ascii="Times New Roman" w:eastAsia="Times New Roman" w:hAnsi="Times New Roman" w:cs="Times New Roman"/>
          <w:lang w:eastAsia="sk-SK"/>
        </w:rPr>
        <w:t xml:space="preserve">prostredníctvom </w:t>
      </w:r>
      <w:proofErr w:type="spellStart"/>
      <w:r w:rsidR="0065651C" w:rsidRPr="00C21D18">
        <w:rPr>
          <w:rFonts w:ascii="Times New Roman" w:eastAsia="Times New Roman" w:hAnsi="Times New Roman" w:cs="Times New Roman"/>
          <w:lang w:eastAsia="sk-SK"/>
        </w:rPr>
        <w:t>trysiek</w:t>
      </w:r>
      <w:proofErr w:type="spellEnd"/>
      <w:r w:rsidR="0065651C" w:rsidRPr="00C21D18">
        <w:rPr>
          <w:rFonts w:ascii="Times New Roman" w:eastAsia="Times New Roman" w:hAnsi="Times New Roman" w:cs="Times New Roman"/>
          <w:lang w:eastAsia="sk-SK"/>
        </w:rPr>
        <w:t xml:space="preserve"> zabudovaných v strednom </w:t>
      </w:r>
      <w:r w:rsidR="0065651C" w:rsidRPr="00C21D18">
        <w:rPr>
          <w:rFonts w:ascii="Times New Roman" w:eastAsia="Times New Roman" w:hAnsi="Times New Roman" w:cs="Times New Roman"/>
          <w:color w:val="000000"/>
          <w:lang w:eastAsia="sk-SK"/>
        </w:rPr>
        <w:t>deliacom páse vozovky 5 metrov od seba</w:t>
      </w:r>
      <w:r w:rsidR="0065651C" w:rsidRPr="00C21D18">
        <w:rPr>
          <w:rFonts w:ascii="Times New Roman" w:eastAsia="Times New Roman" w:hAnsi="Times New Roman" w:cs="Times New Roman"/>
          <w:lang w:eastAsia="sk-SK"/>
        </w:rPr>
        <w:t xml:space="preserve"> </w:t>
      </w:r>
      <w:r w:rsidR="00676BC7" w:rsidRPr="00C21D18">
        <w:rPr>
          <w:rFonts w:ascii="Times New Roman" w:eastAsia="Times New Roman" w:hAnsi="Times New Roman" w:cs="Times New Roman"/>
          <w:b/>
          <w:lang w:eastAsia="sk-SK"/>
        </w:rPr>
        <w:t xml:space="preserve">nebude nijakým spôsobom obmedzovať premávku a pre vodičov bude </w:t>
      </w:r>
      <w:r w:rsidR="0065651C" w:rsidRPr="00C21D18">
        <w:rPr>
          <w:rFonts w:ascii="Times New Roman" w:eastAsia="Times New Roman" w:hAnsi="Times New Roman" w:cs="Times New Roman"/>
          <w:b/>
          <w:lang w:eastAsia="sk-SK"/>
        </w:rPr>
        <w:t xml:space="preserve">počas </w:t>
      </w:r>
      <w:r w:rsidR="00676BC7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>jazdy nepozorovateľn</w:t>
      </w:r>
      <w:r w:rsidR="0065651C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>é</w:t>
      </w:r>
      <w:r w:rsidR="00676BC7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>.</w:t>
      </w:r>
      <w:r w:rsidR="00676BC7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2B27F0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2B27F0" w:rsidRPr="00C21D18">
        <w:rPr>
          <w:rFonts w:ascii="Times New Roman" w:eastAsia="Times New Roman" w:hAnsi="Times New Roman" w:cs="Times New Roman"/>
          <w:color w:val="000000"/>
          <w:lang w:eastAsia="sk-SK"/>
        </w:rPr>
        <w:t>Dáta získané pomocou inštalovaného zariadenia, ako aj dáta pochádzajúce z aktívneho meteorologického monitoringu, budú použité pri optimalizácii celého systému automatizovaného postrekovania, vrátane systému na predvídanie zmeny poveternostných podmienok na vozovke.</w:t>
      </w:r>
      <w:r w:rsidR="002B27F0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24FB8" w:rsidRPr="00C21D18">
        <w:rPr>
          <w:rFonts w:ascii="Times New Roman" w:eastAsia="Times New Roman" w:hAnsi="Times New Roman" w:cs="Times New Roman"/>
          <w:color w:val="000000"/>
          <w:lang w:eastAsia="sk-SK"/>
        </w:rPr>
        <w:t>Prvá fáza testovania bude zameraná na overenie schopnosti technológie udržať bezpečnosť ohrozeného úseku až do príjazdu údržbového vozidla, v ďalšom kroku pôjde o dosiahnutie takej funkčnosti systému</w:t>
      </w:r>
      <w:r w:rsidR="002B27F0"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, keď </w:t>
      </w:r>
      <w:r w:rsidR="00924FB8" w:rsidRPr="00C21D18">
        <w:rPr>
          <w:rFonts w:ascii="Times New Roman" w:eastAsia="Times New Roman" w:hAnsi="Times New Roman" w:cs="Times New Roman"/>
          <w:b/>
          <w:color w:val="000000"/>
          <w:lang w:eastAsia="sk-SK"/>
        </w:rPr>
        <w:t>príchod vozidiel údržby v prípade výskytu poľadovice nebude nutný vôbec</w:t>
      </w:r>
      <w:r w:rsidR="00924FB8" w:rsidRPr="00C21D18">
        <w:rPr>
          <w:rFonts w:ascii="Times New Roman" w:eastAsia="Times New Roman" w:hAnsi="Times New Roman" w:cs="Times New Roman"/>
          <w:color w:val="000000"/>
          <w:lang w:eastAsia="sk-SK"/>
        </w:rPr>
        <w:t>.</w:t>
      </w:r>
    </w:p>
    <w:p w:rsidR="00F41CB7" w:rsidRPr="00C21D18" w:rsidRDefault="00F41CB7" w:rsidP="00F41CB7">
      <w:pPr>
        <w:shd w:val="clear" w:color="auto" w:fill="FDFDF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65651C" w:rsidRPr="00C21D18" w:rsidRDefault="0065651C" w:rsidP="002B27F0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21D18">
        <w:rPr>
          <w:rFonts w:ascii="Times New Roman" w:eastAsia="Times New Roman" w:hAnsi="Times New Roman" w:cs="Times New Roman"/>
          <w:lang w:eastAsia="sk-SK"/>
        </w:rPr>
        <w:t xml:space="preserve">Partnermi pilotnej testovacej prevádzky je 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>Správa a prevádzka ciest Prešovského samosprávneho kraja, ktorá vytipovala príslušný úsek cestnej siete, mesto Vysoké Tatry a spoločnosť SILICON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a.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C21D18">
        <w:rPr>
          <w:rFonts w:ascii="Times New Roman" w:eastAsia="Times New Roman" w:hAnsi="Times New Roman" w:cs="Times New Roman"/>
          <w:color w:val="000000"/>
          <w:lang w:eastAsia="sk-SK"/>
        </w:rPr>
        <w:t xml:space="preserve">s. z Dobšinej, ktorá sa spolupodieľa na prevádzkových nákladoch výskumu formou dodávky ekologického postrekovacieho materiálu SOLMAG L. </w:t>
      </w:r>
    </w:p>
    <w:p w:rsidR="00C21D18" w:rsidRDefault="00C21D18" w:rsidP="00B00C36">
      <w:pPr>
        <w:pStyle w:val="PredformtovanHTML"/>
        <w:shd w:val="clear" w:color="auto" w:fill="FFFFFF"/>
        <w:jc w:val="both"/>
        <w:rPr>
          <w:rFonts w:asciiTheme="minorHAnsi" w:hAnsiTheme="minorHAnsi" w:cs="Times New Roman"/>
          <w:strike/>
          <w:color w:val="000000"/>
          <w:sz w:val="24"/>
          <w:szCs w:val="24"/>
        </w:rPr>
      </w:pPr>
    </w:p>
    <w:p w:rsidR="00B00C36" w:rsidRPr="00C21D18" w:rsidRDefault="00B00C36" w:rsidP="00B00C36">
      <w:pPr>
        <w:pStyle w:val="PredformtovanHTML"/>
        <w:shd w:val="clear" w:color="auto" w:fill="FFFFFF"/>
        <w:jc w:val="both"/>
      </w:pPr>
      <w:r w:rsidRPr="00C21D18">
        <w:rPr>
          <w:rFonts w:ascii="Times New Roman" w:hAnsi="Times New Roman" w:cs="Times New Roman"/>
          <w:i/>
        </w:rPr>
        <w:t>Výskumné centrum ŽU v Žiline je unikátne pracovisko výskumu a vývoja Žilinskej univerzity v Žiline so vznikom v roku 2013 (s podporou projektu „Výskumné centrum Žilinskej univerzity“ ITMS: 26220220183) v rámci OP Výskum a vývoj spolufinancovaného zo zdrojov Európskeho fondu regionálneho rozvoja). Jeho cieľom je vytvoriť prostredie podporujúce akceleráciu a integráciu inovačných a výskumných aktivít pracovísk Žilinskej univerzity, rýchlu implementáciu a komercializáciu výsledkov výskumu.</w:t>
      </w:r>
      <w:r w:rsidRPr="00C21D18">
        <w:rPr>
          <w:rFonts w:ascii="Times New Roman" w:hAnsi="Times New Roman" w:cs="Times New Roman"/>
          <w:b/>
          <w:i/>
        </w:rPr>
        <w:t xml:space="preserve"> </w:t>
      </w:r>
      <w:r w:rsidRPr="00C21D18">
        <w:rPr>
          <w:rFonts w:ascii="Times New Roman" w:hAnsi="Times New Roman" w:cs="Times New Roman"/>
          <w:i/>
        </w:rPr>
        <w:t xml:space="preserve"> Všetky</w:t>
      </w:r>
      <w:r w:rsidRPr="00C21D18">
        <w:rPr>
          <w:rFonts w:ascii="Times New Roman" w:hAnsi="Times New Roman" w:cs="Times New Roman"/>
          <w:b/>
          <w:i/>
        </w:rPr>
        <w:t xml:space="preserve"> aktivity Výskumného centra Žilinskej univerzity v Žiline</w:t>
      </w:r>
      <w:r w:rsidRPr="00C21D18">
        <w:rPr>
          <w:rFonts w:ascii="Times New Roman" w:hAnsi="Times New Roman" w:cs="Times New Roman"/>
          <w:i/>
        </w:rPr>
        <w:t xml:space="preserve"> </w:t>
      </w:r>
      <w:r w:rsidRPr="00C21D18">
        <w:rPr>
          <w:rFonts w:ascii="Times New Roman" w:hAnsi="Times New Roman" w:cs="Times New Roman"/>
          <w:b/>
          <w:i/>
        </w:rPr>
        <w:t>smerujú</w:t>
      </w:r>
      <w:r w:rsidRPr="00C21D18">
        <w:rPr>
          <w:rFonts w:ascii="Times New Roman" w:hAnsi="Times New Roman" w:cs="Times New Roman"/>
          <w:i/>
        </w:rPr>
        <w:t xml:space="preserve"> </w:t>
      </w:r>
      <w:r w:rsidRPr="00C21D18">
        <w:rPr>
          <w:rFonts w:ascii="Times New Roman" w:hAnsi="Times New Roman" w:cs="Times New Roman"/>
          <w:b/>
          <w:i/>
        </w:rPr>
        <w:t>k naplneniu ambície realizovať výskum pre ľudí</w:t>
      </w:r>
      <w:r w:rsidRPr="00C21D18">
        <w:rPr>
          <w:rFonts w:ascii="Times New Roman" w:hAnsi="Times New Roman" w:cs="Times New Roman"/>
          <w:b/>
        </w:rPr>
        <w:t xml:space="preserve">. </w:t>
      </w:r>
    </w:p>
    <w:p w:rsidR="00C21D18" w:rsidRDefault="00C21D18" w:rsidP="00B0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</w:rPr>
      </w:pPr>
    </w:p>
    <w:p w:rsidR="00B00C36" w:rsidRPr="009B4C2C" w:rsidRDefault="00B00C36" w:rsidP="00B0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B4C2C">
        <w:rPr>
          <w:rFonts w:ascii="Times New Roman" w:hAnsi="Times New Roman" w:cs="Times New Roman"/>
        </w:rPr>
        <w:t>Viac informácií na</w:t>
      </w:r>
      <w:r w:rsidRPr="009B4C2C">
        <w:rPr>
          <w:rFonts w:ascii="Times New Roman" w:hAnsi="Times New Roman" w:cs="Times New Roman"/>
          <w:b/>
        </w:rPr>
        <w:t xml:space="preserve"> </w:t>
      </w:r>
      <w:hyperlink r:id="rId6" w:history="1">
        <w:r w:rsidRPr="009B4C2C">
          <w:rPr>
            <w:rStyle w:val="Hypertextovprepojenie"/>
            <w:b/>
          </w:rPr>
          <w:t>www.vyskumnecentrum.sk</w:t>
        </w:r>
      </w:hyperlink>
    </w:p>
    <w:p w:rsidR="00B00C36" w:rsidRPr="009B4C2C" w:rsidRDefault="00B00C36" w:rsidP="00B0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9B4C2C">
        <w:rPr>
          <w:rFonts w:ascii="Times New Roman" w:hAnsi="Times New Roman" w:cs="Times New Roman"/>
          <w:b/>
        </w:rPr>
        <w:t>Slavka Pitoňáková</w:t>
      </w:r>
    </w:p>
    <w:p w:rsidR="00B00C36" w:rsidRPr="009B4C2C" w:rsidRDefault="00B00C36" w:rsidP="00B00C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</w:rPr>
      </w:pPr>
      <w:r w:rsidRPr="009B4C2C">
        <w:rPr>
          <w:rFonts w:ascii="Times New Roman" w:hAnsi="Times New Roman" w:cs="Times New Roman"/>
          <w:b/>
        </w:rPr>
        <w:t>Výskumné centrum ŽU v Žiline</w:t>
      </w:r>
    </w:p>
    <w:p w:rsidR="00E02DC7" w:rsidRDefault="005768F2" w:rsidP="005768F2">
      <w:r>
        <w:rPr>
          <w:noProof/>
          <w:lang w:eastAsia="sk-SK"/>
        </w:rPr>
        <w:drawing>
          <wp:inline distT="0" distB="0" distL="0" distR="0" wp14:anchorId="6F7C76B0" wp14:editId="14E234B4">
            <wp:extent cx="903515" cy="903515"/>
            <wp:effectExtent l="0" t="0" r="0" b="0"/>
            <wp:docPr id="2" name="Obrázok 2" descr="https://encrypted-tbn2.gstatic.com/images?q=tbn:ANd9GcQJJBNi7hg7xDSrulGcM5WBG9S1XqmxItcQv97BgmohA2ADzV219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2.gstatic.com/images?q=tbn:ANd9GcQJJBNi7hg7xDSrulGcM5WBG9S1XqmxItcQv97BgmohA2ADzV219Q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77" cy="90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0EC4">
        <w:t xml:space="preserve"> </w:t>
      </w:r>
      <w:r>
        <w:rPr>
          <w:noProof/>
          <w:lang w:eastAsia="sk-SK"/>
        </w:rPr>
        <w:drawing>
          <wp:inline distT="0" distB="0" distL="0" distR="0" wp14:anchorId="546FC492" wp14:editId="5ED50940">
            <wp:extent cx="936171" cy="936171"/>
            <wp:effectExtent l="0" t="0" r="0" b="0"/>
            <wp:docPr id="3" name="Obrázok 3" descr="http://snina.do-fenix.sk/wp-content/uploads/2009/11/EU_cent-kolor-SK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nina.do-fenix.sk/wp-content/uploads/2009/11/EU_cent-kolor-SK-150x1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90" cy="9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5"/>
    <w:rsid w:val="0006430A"/>
    <w:rsid w:val="00153A38"/>
    <w:rsid w:val="002B27F0"/>
    <w:rsid w:val="005768F2"/>
    <w:rsid w:val="0065651C"/>
    <w:rsid w:val="00676BC7"/>
    <w:rsid w:val="00756E65"/>
    <w:rsid w:val="00924FB8"/>
    <w:rsid w:val="00B00C36"/>
    <w:rsid w:val="00C21D18"/>
    <w:rsid w:val="00CF67A7"/>
    <w:rsid w:val="00E02DC7"/>
    <w:rsid w:val="00F4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68F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8F2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B00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00C36"/>
    <w:rPr>
      <w:rFonts w:ascii="Consolas" w:hAnsi="Consolas"/>
      <w:sz w:val="21"/>
      <w:szCs w:val="21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00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00C36"/>
    <w:rPr>
      <w:rFonts w:ascii="Courier New" w:eastAsia="Times New Roman" w:hAnsi="Courier New" w:cs="Courier New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768F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7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68F2"/>
    <w:rPr>
      <w:rFonts w:ascii="Tahoma" w:hAnsi="Tahoma" w:cs="Tahoma"/>
      <w:sz w:val="16"/>
      <w:szCs w:val="16"/>
    </w:rPr>
  </w:style>
  <w:style w:type="paragraph" w:styleId="Obyajntext">
    <w:name w:val="Plain Text"/>
    <w:basedOn w:val="Normlny"/>
    <w:link w:val="ObyajntextChar"/>
    <w:uiPriority w:val="99"/>
    <w:unhideWhenUsed/>
    <w:rsid w:val="00B00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B00C36"/>
    <w:rPr>
      <w:rFonts w:ascii="Consolas" w:hAnsi="Consolas"/>
      <w:sz w:val="21"/>
      <w:szCs w:val="21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B00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B00C36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yskumnecentrum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2015-09-22T11:14:00Z</dcterms:created>
  <dcterms:modified xsi:type="dcterms:W3CDTF">2015-09-22T13:26:00Z</dcterms:modified>
</cp:coreProperties>
</file>